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2663D" w14:textId="7B507FC7" w:rsidR="00F27AE6" w:rsidRPr="00F27AE6" w:rsidRDefault="00F27AE6" w:rsidP="00F27AE6">
      <w:pPr>
        <w:jc w:val="both"/>
        <w:rPr>
          <w:rFonts w:asciiTheme="majorHAnsi" w:hAnsiTheme="majorHAnsi" w:cs="Open Sans"/>
          <w:lang w:val="it-IT"/>
        </w:rPr>
      </w:pP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0288" behindDoc="1" locked="0" layoutInCell="1" allowOverlap="1" wp14:anchorId="58105F80" wp14:editId="072CA3D8">
            <wp:simplePos x="0" y="0"/>
            <wp:positionH relativeFrom="column">
              <wp:posOffset>774912</wp:posOffset>
            </wp:positionH>
            <wp:positionV relativeFrom="paragraph">
              <wp:posOffset>399415</wp:posOffset>
            </wp:positionV>
            <wp:extent cx="973666" cy="687825"/>
            <wp:effectExtent l="0" t="0" r="0" b="0"/>
            <wp:wrapNone/>
            <wp:docPr id="8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666" cy="68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1312" behindDoc="1" locked="0" layoutInCell="1" allowOverlap="1" wp14:anchorId="56964FFD" wp14:editId="5F87716D">
            <wp:simplePos x="0" y="0"/>
            <wp:positionH relativeFrom="column">
              <wp:posOffset>3382222</wp:posOffset>
            </wp:positionH>
            <wp:positionV relativeFrom="paragraph">
              <wp:posOffset>410845</wp:posOffset>
            </wp:positionV>
            <wp:extent cx="770255" cy="626110"/>
            <wp:effectExtent l="0" t="0" r="0" b="0"/>
            <wp:wrapNone/>
            <wp:docPr id="8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3360" behindDoc="1" locked="0" layoutInCell="1" allowOverlap="1" wp14:anchorId="6A175E9A" wp14:editId="1D952B64">
            <wp:simplePos x="0" y="0"/>
            <wp:positionH relativeFrom="column">
              <wp:posOffset>2181013</wp:posOffset>
            </wp:positionH>
            <wp:positionV relativeFrom="paragraph">
              <wp:posOffset>385445</wp:posOffset>
            </wp:positionV>
            <wp:extent cx="787400" cy="559435"/>
            <wp:effectExtent l="0" t="0" r="0" b="0"/>
            <wp:wrapNone/>
            <wp:docPr id="88" name="Picture 8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lika na kojoj se prikazuje tekst&#10;&#10;Opis je automatski generira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62336" behindDoc="1" locked="0" layoutInCell="1" allowOverlap="1" wp14:anchorId="7EAE4EF3" wp14:editId="0017C641">
            <wp:simplePos x="0" y="0"/>
            <wp:positionH relativeFrom="column">
              <wp:posOffset>4611370</wp:posOffset>
            </wp:positionH>
            <wp:positionV relativeFrom="paragraph">
              <wp:posOffset>416560</wp:posOffset>
            </wp:positionV>
            <wp:extent cx="948055" cy="589915"/>
            <wp:effectExtent l="0" t="0" r="0" b="0"/>
            <wp:wrapNone/>
            <wp:docPr id="89" name="Picture 10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lika na kojoj se prikazuje tekst&#10;&#10;Opis je automatski generiran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Open Sans"/>
          <w:noProof/>
        </w:rPr>
        <w:drawing>
          <wp:anchor distT="0" distB="0" distL="114300" distR="114300" simplePos="0" relativeHeight="251659264" behindDoc="1" locked="0" layoutInCell="1" allowOverlap="1" wp14:anchorId="2B1D5666" wp14:editId="1F885608">
            <wp:simplePos x="0" y="0"/>
            <wp:positionH relativeFrom="column">
              <wp:posOffset>-1905</wp:posOffset>
            </wp:positionH>
            <wp:positionV relativeFrom="paragraph">
              <wp:posOffset>412115</wp:posOffset>
            </wp:positionV>
            <wp:extent cx="491066" cy="489208"/>
            <wp:effectExtent l="0" t="0" r="4445" b="6350"/>
            <wp:wrapNone/>
            <wp:docPr id="90" name="Picture 4" descr="Slika na kojoj se prikazuje tekst, transport, noćno neb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lika na kojoj se prikazuje tekst, transport, noćno nebo&#10;&#10;Opis je automatski generiran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6" cy="48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926C0" w14:textId="63D1BF57" w:rsidR="00F27AE6" w:rsidRPr="00F27AE6" w:rsidRDefault="00F27AE6" w:rsidP="00F27AE6">
      <w:pPr>
        <w:pStyle w:val="Zaglavlje"/>
        <w:rPr>
          <w:lang w:val="it-IT"/>
        </w:rPr>
      </w:pPr>
    </w:p>
    <w:p w14:paraId="100F8527" w14:textId="621302D8" w:rsidR="00BF6069" w:rsidRDefault="00BF6069" w:rsidP="00533B33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0E60F4A2" w14:textId="3895AE5D" w:rsidR="00F27AE6" w:rsidRDefault="00F27AE6" w:rsidP="00533B33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614EF283" w14:textId="2CBA656E" w:rsidR="00F27AE6" w:rsidRDefault="00F27AE6" w:rsidP="00533B33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05D1FEA3" w14:textId="77777777" w:rsidR="00F27AE6" w:rsidRDefault="00F27AE6" w:rsidP="00533B33">
      <w:pPr>
        <w:rPr>
          <w:rFonts w:asciiTheme="majorHAnsi" w:hAnsiTheme="majorHAnsi" w:cstheme="majorHAnsi"/>
          <w:iCs/>
          <w:sz w:val="22"/>
          <w:szCs w:val="22"/>
          <w:lang w:val="hr-HR"/>
        </w:rPr>
      </w:pPr>
    </w:p>
    <w:p w14:paraId="2793CEAB" w14:textId="77777777" w:rsidR="00050F26" w:rsidRPr="00A36678" w:rsidRDefault="00050F26" w:rsidP="002B1C24">
      <w:pPr>
        <w:shd w:val="clear" w:color="auto" w:fill="FFFFFF"/>
        <w:outlineLvl w:val="0"/>
        <w:rPr>
          <w:rFonts w:asciiTheme="majorHAnsi" w:hAnsiTheme="majorHAnsi" w:cstheme="majorHAnsi"/>
          <w:b/>
          <w:bCs/>
          <w:color w:val="191919"/>
          <w:kern w:val="36"/>
          <w:sz w:val="16"/>
          <w:szCs w:val="16"/>
          <w:lang w:val="hr-HR" w:eastAsia="hr-HR"/>
        </w:rPr>
      </w:pPr>
    </w:p>
    <w:p w14:paraId="7ADCB9D7" w14:textId="77777777" w:rsidR="00F27AE6" w:rsidRDefault="00F27AE6" w:rsidP="00533B33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kern w:val="36"/>
          <w:sz w:val="40"/>
          <w:szCs w:val="40"/>
          <w:lang w:val="hr-HR" w:eastAsia="hr-HR"/>
        </w:rPr>
      </w:pPr>
    </w:p>
    <w:p w14:paraId="4E0D1C5C" w14:textId="736B6A5F" w:rsidR="00533B33" w:rsidRPr="00C4628F" w:rsidRDefault="00533B33" w:rsidP="00533B33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kern w:val="36"/>
          <w:sz w:val="40"/>
          <w:szCs w:val="40"/>
          <w:lang w:val="hr-HR" w:eastAsia="hr-HR"/>
        </w:rPr>
      </w:pPr>
      <w:r w:rsidRPr="00C4628F">
        <w:rPr>
          <w:rFonts w:asciiTheme="majorHAnsi" w:hAnsiTheme="majorHAnsi" w:cstheme="majorHAnsi"/>
          <w:b/>
          <w:bCs/>
          <w:kern w:val="36"/>
          <w:sz w:val="40"/>
          <w:szCs w:val="40"/>
          <w:lang w:val="hr-HR" w:eastAsia="hr-HR"/>
        </w:rPr>
        <w:t>P R I J A V N I C A</w:t>
      </w:r>
    </w:p>
    <w:p w14:paraId="6805CA3D" w14:textId="412C77AD" w:rsidR="00533B33" w:rsidRPr="00C4628F" w:rsidRDefault="00533B33" w:rsidP="00533B33">
      <w:pPr>
        <w:shd w:val="clear" w:color="auto" w:fill="FFFFFF"/>
        <w:jc w:val="center"/>
        <w:outlineLvl w:val="0"/>
        <w:rPr>
          <w:rFonts w:asciiTheme="majorHAnsi" w:hAnsiTheme="majorHAnsi" w:cstheme="majorHAnsi"/>
          <w:b/>
          <w:bCs/>
          <w:kern w:val="36"/>
          <w:sz w:val="40"/>
          <w:szCs w:val="40"/>
          <w:lang w:val="hr-HR" w:eastAsia="hr-HR"/>
        </w:rPr>
      </w:pPr>
      <w:r w:rsidRPr="00C4628F">
        <w:rPr>
          <w:rFonts w:asciiTheme="majorHAnsi" w:hAnsiTheme="majorHAnsi" w:cstheme="majorHAnsi"/>
          <w:b/>
          <w:bCs/>
          <w:kern w:val="36"/>
          <w:sz w:val="40"/>
          <w:szCs w:val="40"/>
          <w:lang w:val="hr-HR" w:eastAsia="hr-HR"/>
        </w:rPr>
        <w:t>Natječaj ''THE BEST OF POREČ RIVIERA“ 2022</w:t>
      </w:r>
    </w:p>
    <w:p w14:paraId="30649A44" w14:textId="2881D024" w:rsidR="00961FBA" w:rsidRDefault="00961FBA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71AC7BA" w14:textId="77777777" w:rsidR="00B64224" w:rsidRPr="00B64224" w:rsidRDefault="00B64224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E7EEF82" w14:textId="77777777" w:rsidR="00961FBA" w:rsidRPr="00B64224" w:rsidRDefault="00961FBA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6B708AD" w14:textId="77777777" w:rsidR="00961FBA" w:rsidRPr="002248FD" w:rsidRDefault="00961FBA" w:rsidP="00961FBA">
      <w:pPr>
        <w:pStyle w:val="Odlomakpopisa"/>
        <w:numPr>
          <w:ilvl w:val="0"/>
          <w:numId w:val="26"/>
        </w:numPr>
        <w:pBdr>
          <w:bottom w:val="single" w:sz="12" w:space="1" w:color="auto"/>
        </w:pBdr>
        <w:spacing w:line="276" w:lineRule="auto"/>
        <w:ind w:left="284" w:hanging="284"/>
        <w:contextualSpacing/>
        <w:rPr>
          <w:rFonts w:asciiTheme="majorHAnsi" w:hAnsiTheme="majorHAnsi" w:cstheme="majorHAnsi"/>
          <w:b/>
        </w:rPr>
      </w:pPr>
      <w:r w:rsidRPr="002248FD">
        <w:rPr>
          <w:rFonts w:asciiTheme="majorHAnsi" w:hAnsiTheme="majorHAnsi" w:cstheme="majorHAnsi"/>
          <w:b/>
        </w:rPr>
        <w:t>Podaci o prijavljenom subjektu i prijavitelju</w:t>
      </w:r>
    </w:p>
    <w:p w14:paraId="36D47C09" w14:textId="77777777" w:rsidR="00961FBA" w:rsidRPr="002248FD" w:rsidRDefault="00961FBA" w:rsidP="00961FBA">
      <w:pPr>
        <w:rPr>
          <w:rFonts w:asciiTheme="majorHAnsi" w:hAnsiTheme="majorHAnsi" w:cstheme="majorHAnsi"/>
          <w:lang w:val="it-IT"/>
        </w:rPr>
      </w:pPr>
    </w:p>
    <w:p w14:paraId="10A73F09" w14:textId="6C24030F" w:rsidR="00961FBA" w:rsidRPr="002248FD" w:rsidRDefault="00533B33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 xml:space="preserve">IME PRIJAVITELJA </w:t>
      </w:r>
      <w:r w:rsidRPr="002248FD">
        <w:rPr>
          <w:rFonts w:asciiTheme="majorHAnsi" w:hAnsiTheme="majorHAnsi" w:cstheme="majorHAnsi"/>
        </w:rPr>
        <w:tab/>
        <w:t>________________________________________________________</w:t>
      </w:r>
    </w:p>
    <w:p w14:paraId="7B2A06F8" w14:textId="732A7F30" w:rsidR="00961FBA" w:rsidRPr="002248FD" w:rsidRDefault="00533B33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NAZIV SUBJEKTA</w:t>
      </w:r>
      <w:r w:rsidRPr="002248FD">
        <w:rPr>
          <w:rFonts w:asciiTheme="majorHAnsi" w:hAnsiTheme="majorHAnsi" w:cstheme="majorHAnsi"/>
        </w:rPr>
        <w:tab/>
        <w:t>__________________________________________________</w:t>
      </w:r>
      <w:r w:rsidR="003F4A50" w:rsidRPr="002248FD">
        <w:rPr>
          <w:rFonts w:asciiTheme="majorHAnsi" w:hAnsiTheme="majorHAnsi" w:cstheme="majorHAnsi"/>
        </w:rPr>
        <w:t>______</w:t>
      </w:r>
    </w:p>
    <w:p w14:paraId="165A5BF8" w14:textId="3075CB49" w:rsidR="00961FBA" w:rsidRPr="002248FD" w:rsidRDefault="00533B33" w:rsidP="00156FCE">
      <w:pPr>
        <w:pStyle w:val="Odlomakpopisa"/>
        <w:numPr>
          <w:ilvl w:val="0"/>
          <w:numId w:val="27"/>
        </w:numPr>
        <w:spacing w:after="200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 xml:space="preserve">TURISTIČKA ZAJEDNICA KOJOJ </w:t>
      </w:r>
      <w:r w:rsidR="00AA2CB9">
        <w:rPr>
          <w:rFonts w:asciiTheme="majorHAnsi" w:hAnsiTheme="majorHAnsi" w:cstheme="majorHAnsi"/>
        </w:rPr>
        <w:t xml:space="preserve">SUBJEKT </w:t>
      </w:r>
      <w:r w:rsidRPr="002248FD">
        <w:rPr>
          <w:rFonts w:asciiTheme="majorHAnsi" w:hAnsiTheme="majorHAnsi" w:cstheme="majorHAnsi"/>
        </w:rPr>
        <w:t>PRIPADA</w:t>
      </w:r>
      <w:r w:rsidR="00AA2CB9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_________________________________</w:t>
      </w:r>
      <w:r w:rsidR="00AA2CB9">
        <w:rPr>
          <w:rFonts w:asciiTheme="majorHAnsi" w:hAnsiTheme="majorHAnsi" w:cstheme="majorHAnsi"/>
        </w:rPr>
        <w:t>_</w:t>
      </w:r>
      <w:r w:rsidR="00961FBA" w:rsidRPr="002248FD">
        <w:rPr>
          <w:rFonts w:asciiTheme="majorHAnsi" w:hAnsiTheme="majorHAnsi" w:cstheme="majorHAnsi"/>
        </w:rPr>
        <w:t>___</w:t>
      </w:r>
    </w:p>
    <w:p w14:paraId="238706F2" w14:textId="77777777" w:rsidR="00961FBA" w:rsidRPr="002248FD" w:rsidRDefault="00961FBA" w:rsidP="00156FCE">
      <w:pPr>
        <w:pStyle w:val="Odlomakpopisa"/>
        <w:spacing w:line="36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248FD">
        <w:rPr>
          <w:rFonts w:asciiTheme="majorHAnsi" w:hAnsiTheme="majorHAnsi" w:cstheme="majorHAnsi"/>
          <w:i/>
          <w:iCs/>
          <w:sz w:val="20"/>
          <w:szCs w:val="20"/>
        </w:rPr>
        <w:t>(TZG Poreč, TZO Tar-Vabriga, TZO Funtana, TZO Kaštelir-Labinci, TZO Vižinada)</w:t>
      </w:r>
    </w:p>
    <w:p w14:paraId="0E224131" w14:textId="6A7947A4" w:rsidR="00961FBA" w:rsidRPr="002248FD" w:rsidRDefault="003F4A50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ADRESA</w:t>
      </w:r>
      <w:r w:rsidRPr="002248FD">
        <w:rPr>
          <w:rFonts w:asciiTheme="majorHAnsi" w:hAnsiTheme="majorHAnsi" w:cstheme="majorHAnsi"/>
        </w:rPr>
        <w:tab/>
        <w:t xml:space="preserve"> </w:t>
      </w:r>
      <w:r w:rsidR="00961FBA" w:rsidRPr="002248FD">
        <w:rPr>
          <w:rFonts w:asciiTheme="majorHAnsi" w:hAnsiTheme="majorHAnsi" w:cstheme="majorHAnsi"/>
        </w:rPr>
        <w:t>__________________________________________________________</w:t>
      </w:r>
      <w:r w:rsidRPr="002248FD">
        <w:rPr>
          <w:rFonts w:asciiTheme="majorHAnsi" w:hAnsiTheme="majorHAnsi" w:cstheme="majorHAnsi"/>
        </w:rPr>
        <w:t>___________</w:t>
      </w:r>
    </w:p>
    <w:p w14:paraId="532BAF05" w14:textId="61EF8D2E" w:rsidR="00961FBA" w:rsidRPr="002248FD" w:rsidRDefault="003F4A50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TEL / MOB</w:t>
      </w:r>
      <w:r w:rsidR="00961FBA" w:rsidRPr="002248FD">
        <w:rPr>
          <w:rFonts w:asciiTheme="majorHAnsi" w:hAnsiTheme="majorHAnsi" w:cstheme="majorHAnsi"/>
        </w:rPr>
        <w:tab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______________________________________________________________</w:t>
      </w:r>
    </w:p>
    <w:p w14:paraId="4DE631D3" w14:textId="4A496061" w:rsidR="00961FBA" w:rsidRPr="002248FD" w:rsidRDefault="003F4A50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E-MAIL</w:t>
      </w:r>
      <w:r w:rsidRPr="002248FD">
        <w:rPr>
          <w:rFonts w:asciiTheme="majorHAnsi" w:hAnsiTheme="majorHAnsi" w:cstheme="majorHAnsi"/>
        </w:rPr>
        <w:tab/>
      </w:r>
      <w:r w:rsidR="00961FBA" w:rsidRPr="002248FD">
        <w:rPr>
          <w:rFonts w:asciiTheme="majorHAnsi" w:hAnsiTheme="majorHAnsi" w:cstheme="majorHAnsi"/>
        </w:rPr>
        <w:t>_____________________________________________________________________</w:t>
      </w:r>
    </w:p>
    <w:p w14:paraId="131251C8" w14:textId="6C620D18" w:rsidR="00961FBA" w:rsidRPr="002248FD" w:rsidRDefault="003F4A50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 xml:space="preserve">WEB/ FB/ INSTAGRAM </w:t>
      </w:r>
      <w:r w:rsidR="00961FBA" w:rsidRPr="002248FD">
        <w:rPr>
          <w:rFonts w:asciiTheme="majorHAnsi" w:hAnsiTheme="majorHAnsi" w:cstheme="majorHAnsi"/>
        </w:rPr>
        <w:t>________________________________________________________</w:t>
      </w:r>
      <w:r w:rsidR="00156FCE" w:rsidRPr="002248FD">
        <w:rPr>
          <w:rFonts w:asciiTheme="majorHAnsi" w:hAnsiTheme="majorHAnsi" w:cstheme="majorHAnsi"/>
        </w:rPr>
        <w:t>_</w:t>
      </w:r>
    </w:p>
    <w:p w14:paraId="4098F8DF" w14:textId="7C79BCD4" w:rsidR="00961FBA" w:rsidRPr="002248FD" w:rsidRDefault="003F4A50" w:rsidP="00156FCE">
      <w:pPr>
        <w:pStyle w:val="Odlomakpopisa"/>
        <w:numPr>
          <w:ilvl w:val="0"/>
          <w:numId w:val="27"/>
        </w:numPr>
        <w:spacing w:after="200" w:line="360" w:lineRule="auto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 xml:space="preserve">VRSTA DJELATNOSTI SUBJEKTA </w:t>
      </w:r>
      <w:r w:rsidR="00961FBA" w:rsidRPr="002248FD">
        <w:rPr>
          <w:rFonts w:asciiTheme="majorHAnsi" w:hAnsiTheme="majorHAnsi" w:cstheme="majorHAnsi"/>
        </w:rPr>
        <w:t>___________________________________________________</w:t>
      </w:r>
    </w:p>
    <w:p w14:paraId="09FEB515" w14:textId="4D218530" w:rsidR="00961FBA" w:rsidRPr="002248FD" w:rsidRDefault="00156FCE" w:rsidP="00961FBA">
      <w:pPr>
        <w:pStyle w:val="Odlomakpopisa"/>
        <w:numPr>
          <w:ilvl w:val="0"/>
          <w:numId w:val="27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  <w:color w:val="000000" w:themeColor="text1"/>
        </w:rPr>
        <w:t xml:space="preserve">OTVORENOST TIJEKOM GODINE </w:t>
      </w:r>
      <w:r w:rsidR="00961FBA" w:rsidRPr="002248FD">
        <w:rPr>
          <w:rFonts w:asciiTheme="majorHAnsi" w:hAnsiTheme="majorHAnsi" w:cstheme="majorHAnsi"/>
          <w:color w:val="000000" w:themeColor="text1"/>
        </w:rPr>
        <w:t>(označiti mjesece otvorenosti)</w:t>
      </w:r>
      <w:r w:rsidR="00961FBA" w:rsidRPr="002248FD">
        <w:rPr>
          <w:rFonts w:asciiTheme="majorHAnsi" w:hAnsiTheme="majorHAnsi" w:cstheme="majorHAnsi"/>
          <w:color w:val="FF0000"/>
        </w:rPr>
        <w:br/>
        <w:t xml:space="preserve">    </w:t>
      </w:r>
      <w:r w:rsidR="00961FBA" w:rsidRPr="002248FD">
        <w:rPr>
          <w:rFonts w:asciiTheme="majorHAnsi" w:hAnsiTheme="majorHAnsi" w:cstheme="majorHAnsi"/>
        </w:rPr>
        <w:t>1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="00961FBA" w:rsidRPr="002248FD">
        <w:rPr>
          <w:rFonts w:asciiTheme="majorHAnsi" w:hAnsiTheme="majorHAnsi" w:cstheme="majorHAnsi"/>
        </w:rPr>
        <w:t xml:space="preserve"> </w:t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2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3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4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5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6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7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8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9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10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11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  <w:r w:rsidRPr="002248FD">
        <w:rPr>
          <w:rFonts w:asciiTheme="majorHAnsi" w:hAnsiTheme="majorHAnsi" w:cstheme="majorHAnsi"/>
        </w:rPr>
        <w:t xml:space="preserve"> </w:t>
      </w:r>
      <w:r w:rsidR="00961FBA" w:rsidRPr="002248FD">
        <w:rPr>
          <w:rFonts w:asciiTheme="majorHAnsi" w:hAnsiTheme="majorHAnsi" w:cstheme="majorHAnsi"/>
        </w:rPr>
        <w:t>12</w:t>
      </w:r>
      <w:r w:rsidR="00961FBA" w:rsidRPr="002248FD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1FBA" w:rsidRPr="002248FD">
        <w:rPr>
          <w:rFonts w:asciiTheme="majorHAnsi" w:hAnsiTheme="majorHAnsi" w:cstheme="majorHAnsi"/>
        </w:rPr>
        <w:instrText xml:space="preserve"> FORMCHECKBOX </w:instrText>
      </w:r>
      <w:r w:rsidR="00000000">
        <w:rPr>
          <w:rFonts w:asciiTheme="majorHAnsi" w:hAnsiTheme="majorHAnsi" w:cstheme="majorHAnsi"/>
        </w:rPr>
      </w:r>
      <w:r w:rsidR="00000000">
        <w:rPr>
          <w:rFonts w:asciiTheme="majorHAnsi" w:hAnsiTheme="majorHAnsi" w:cstheme="majorHAnsi"/>
        </w:rPr>
        <w:fldChar w:fldCharType="separate"/>
      </w:r>
      <w:r w:rsidR="00961FBA" w:rsidRPr="002248FD">
        <w:rPr>
          <w:rFonts w:asciiTheme="majorHAnsi" w:hAnsiTheme="majorHAnsi" w:cstheme="majorHAnsi"/>
        </w:rPr>
        <w:fldChar w:fldCharType="end"/>
      </w:r>
    </w:p>
    <w:p w14:paraId="2B207BBC" w14:textId="77777777" w:rsidR="00B64224" w:rsidRPr="00B64224" w:rsidRDefault="00B64224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B75AF50" w14:textId="77777777" w:rsidR="00961FBA" w:rsidRPr="002248FD" w:rsidRDefault="00961FBA" w:rsidP="00961FBA">
      <w:pPr>
        <w:pStyle w:val="Odlomakpopisa"/>
        <w:numPr>
          <w:ilvl w:val="0"/>
          <w:numId w:val="26"/>
        </w:numPr>
        <w:pBdr>
          <w:bottom w:val="single" w:sz="12" w:space="1" w:color="auto"/>
        </w:pBdr>
        <w:spacing w:after="200" w:line="276" w:lineRule="auto"/>
        <w:ind w:left="284" w:hanging="284"/>
        <w:contextualSpacing/>
        <w:rPr>
          <w:rFonts w:asciiTheme="majorHAnsi" w:hAnsiTheme="majorHAnsi" w:cstheme="majorHAnsi"/>
          <w:b/>
        </w:rPr>
      </w:pPr>
      <w:r w:rsidRPr="002248FD">
        <w:rPr>
          <w:rFonts w:asciiTheme="majorHAnsi" w:hAnsiTheme="majorHAnsi" w:cstheme="majorHAnsi"/>
          <w:b/>
        </w:rPr>
        <w:t>Kategorija prijave subjekta*</w:t>
      </w:r>
    </w:p>
    <w:p w14:paraId="3CD34AE2" w14:textId="77777777" w:rsidR="00961FBA" w:rsidRPr="002248FD" w:rsidRDefault="00961FBA" w:rsidP="003E6679">
      <w:pPr>
        <w:pStyle w:val="StandardWeb"/>
        <w:spacing w:before="0" w:beforeAutospacing="0"/>
        <w:ind w:left="284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b/>
          <w:bCs/>
          <w:sz w:val="22"/>
          <w:szCs w:val="22"/>
        </w:rPr>
        <w:t xml:space="preserve">Restorani </w:t>
      </w:r>
      <w:r w:rsidRPr="002248FD">
        <w:rPr>
          <w:rFonts w:asciiTheme="majorHAnsi" w:hAnsiTheme="majorHAnsi" w:cstheme="majorHAnsi"/>
          <w:sz w:val="22"/>
          <w:szCs w:val="22"/>
        </w:rPr>
        <w:t>razvrstani u sljedeće potkategorije*;</w:t>
      </w:r>
    </w:p>
    <w:p w14:paraId="10EC8A22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0"/>
      <w:r w:rsidRPr="002248FD">
        <w:rPr>
          <w:rFonts w:asciiTheme="majorHAnsi" w:hAnsiTheme="majorHAnsi" w:cstheme="majorHAnsi"/>
          <w:sz w:val="22"/>
          <w:szCs w:val="22"/>
        </w:rPr>
        <w:t xml:space="preserve"> Restorani </w:t>
      </w:r>
    </w:p>
    <w:p w14:paraId="5D7BFF82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Pr="002248FD">
        <w:rPr>
          <w:rFonts w:asciiTheme="majorHAnsi" w:hAnsiTheme="majorHAnsi" w:cstheme="majorHAnsi"/>
          <w:sz w:val="22"/>
          <w:szCs w:val="22"/>
        </w:rPr>
        <w:t xml:space="preserve"> Agroturizam / konoba </w:t>
      </w:r>
    </w:p>
    <w:p w14:paraId="7906112A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2"/>
      <w:r w:rsidRPr="002248FD">
        <w:rPr>
          <w:rFonts w:asciiTheme="majorHAnsi" w:hAnsiTheme="majorHAnsi" w:cstheme="majorHAnsi"/>
          <w:sz w:val="22"/>
          <w:szCs w:val="22"/>
        </w:rPr>
        <w:t xml:space="preserve"> Gourmet objekti specijalizirani za određenu vrstu hrane /usluge</w:t>
      </w:r>
    </w:p>
    <w:p w14:paraId="78CD6A85" w14:textId="77777777" w:rsidR="00961FBA" w:rsidRPr="00B64224" w:rsidRDefault="00961FBA" w:rsidP="003E6679">
      <w:pPr>
        <w:pStyle w:val="StandardWeb"/>
        <w:spacing w:before="0" w:beforeAutospacing="0" w:after="0" w:afterAutospacing="0"/>
        <w:ind w:firstLine="993"/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</w:pPr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(npr. </w:t>
      </w:r>
      <w:proofErr w:type="spellStart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pizzeria</w:t>
      </w:r>
      <w:proofErr w:type="spellEnd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, grill, </w:t>
      </w:r>
      <w:proofErr w:type="spellStart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fast</w:t>
      </w:r>
      <w:proofErr w:type="spellEnd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food</w:t>
      </w:r>
      <w:proofErr w:type="spellEnd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cheese</w:t>
      </w:r>
      <w:proofErr w:type="spellEnd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ili </w:t>
      </w:r>
      <w:proofErr w:type="spellStart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wine</w:t>
      </w:r>
      <w:proofErr w:type="spellEnd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 xml:space="preserve"> bar </w:t>
      </w:r>
      <w:proofErr w:type="spellStart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itd</w:t>
      </w:r>
      <w:proofErr w:type="spellEnd"/>
      <w:r w:rsidRPr="00B64224">
        <w:rPr>
          <w:rFonts w:asciiTheme="majorHAnsi" w:hAnsiTheme="majorHAnsi" w:cstheme="majorHAnsi"/>
          <w:i/>
          <w:iCs/>
          <w:color w:val="000000" w:themeColor="text1"/>
          <w:sz w:val="22"/>
          <w:szCs w:val="22"/>
        </w:rPr>
        <w:t>; prema definiciji u pravilniku)</w:t>
      </w:r>
    </w:p>
    <w:p w14:paraId="7B7C70AA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3"/>
      <w:r w:rsidRPr="002248FD">
        <w:rPr>
          <w:rFonts w:asciiTheme="majorHAnsi" w:hAnsiTheme="majorHAnsi" w:cstheme="majorHAnsi"/>
          <w:sz w:val="22"/>
          <w:szCs w:val="22"/>
        </w:rPr>
        <w:t xml:space="preserve"> Plažni objekti</w:t>
      </w:r>
    </w:p>
    <w:p w14:paraId="6FFB2FCD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4"/>
      <w:r w:rsidRPr="002248FD">
        <w:rPr>
          <w:rFonts w:asciiTheme="majorHAnsi" w:hAnsiTheme="majorHAnsi" w:cstheme="majorHAnsi"/>
          <w:sz w:val="22"/>
          <w:szCs w:val="22"/>
        </w:rPr>
        <w:t xml:space="preserve"> Vinari</w:t>
      </w:r>
    </w:p>
    <w:p w14:paraId="1265CA08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5"/>
      <w:r w:rsidRPr="002248FD">
        <w:rPr>
          <w:rFonts w:asciiTheme="majorHAnsi" w:hAnsiTheme="majorHAnsi" w:cstheme="majorHAnsi"/>
          <w:sz w:val="22"/>
          <w:szCs w:val="22"/>
        </w:rPr>
        <w:t xml:space="preserve"> Maslinari</w:t>
      </w:r>
    </w:p>
    <w:p w14:paraId="66044070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6"/>
      <w:r w:rsidRPr="002248FD">
        <w:rPr>
          <w:rFonts w:asciiTheme="majorHAnsi" w:hAnsiTheme="majorHAnsi" w:cstheme="majorHAnsi"/>
          <w:sz w:val="22"/>
          <w:szCs w:val="22"/>
        </w:rPr>
        <w:t xml:space="preserve"> Proizvođači sira</w:t>
      </w:r>
    </w:p>
    <w:p w14:paraId="4C28F6FB" w14:textId="77777777" w:rsidR="00961FBA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7"/>
      <w:r w:rsidRPr="002248FD">
        <w:rPr>
          <w:rFonts w:asciiTheme="majorHAnsi" w:hAnsiTheme="majorHAnsi" w:cstheme="majorHAnsi"/>
          <w:sz w:val="22"/>
          <w:szCs w:val="22"/>
        </w:rPr>
        <w:t xml:space="preserve"> Proizvođači meda</w:t>
      </w:r>
    </w:p>
    <w:p w14:paraId="1BC215E9" w14:textId="77777777" w:rsidR="00156FCE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8"/>
      <w:r w:rsidRPr="002248FD">
        <w:rPr>
          <w:rFonts w:asciiTheme="majorHAnsi" w:hAnsiTheme="majorHAnsi" w:cstheme="majorHAnsi"/>
          <w:sz w:val="22"/>
          <w:szCs w:val="22"/>
        </w:rPr>
        <w:t xml:space="preserve"> Slastičarne</w:t>
      </w:r>
    </w:p>
    <w:p w14:paraId="37E18B76" w14:textId="77777777" w:rsidR="00873B67" w:rsidRPr="00B64224" w:rsidRDefault="00873B67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9137E37" w14:textId="3114D562" w:rsidR="003E6679" w:rsidRPr="00F27AE6" w:rsidRDefault="00961FBA" w:rsidP="00F27AE6">
      <w:pPr>
        <w:pStyle w:val="StandardWeb"/>
        <w:spacing w:before="0" w:beforeAutospacing="0"/>
        <w:ind w:left="284"/>
        <w:rPr>
          <w:rFonts w:asciiTheme="majorHAnsi" w:hAnsiTheme="majorHAnsi" w:cstheme="majorHAnsi"/>
          <w:b/>
          <w:bCs/>
          <w:sz w:val="22"/>
          <w:szCs w:val="22"/>
        </w:rPr>
      </w:pPr>
      <w:r w:rsidRPr="002248FD">
        <w:rPr>
          <w:rFonts w:asciiTheme="majorHAnsi" w:hAnsiTheme="majorHAnsi" w:cstheme="majorHAnsi"/>
          <w:b/>
          <w:bCs/>
          <w:sz w:val="22"/>
          <w:szCs w:val="22"/>
        </w:rPr>
        <w:t xml:space="preserve">Barovi </w:t>
      </w:r>
      <w:r w:rsidRPr="00F27AE6">
        <w:rPr>
          <w:rFonts w:asciiTheme="majorHAnsi" w:hAnsiTheme="majorHAnsi" w:cstheme="majorHAnsi"/>
          <w:b/>
          <w:bCs/>
          <w:sz w:val="22"/>
          <w:szCs w:val="22"/>
        </w:rPr>
        <w:t>razvrstani u sljedeće potkategorije;</w:t>
      </w:r>
    </w:p>
    <w:p w14:paraId="59602971" w14:textId="77777777" w:rsidR="00961FBA" w:rsidRPr="002248FD" w:rsidRDefault="00961FBA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9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Coffee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 bar</w:t>
      </w:r>
    </w:p>
    <w:p w14:paraId="5922C198" w14:textId="77777777" w:rsidR="00961FBA" w:rsidRPr="002248FD" w:rsidRDefault="00961FBA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0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Cocktail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/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beach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 bar </w:t>
      </w:r>
    </w:p>
    <w:p w14:paraId="2569D37D" w14:textId="77777777" w:rsidR="00961FBA" w:rsidRPr="002248FD" w:rsidRDefault="00961FBA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1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Special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Bars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0CF8B1" w14:textId="5214229D" w:rsidR="00156FCE" w:rsidRPr="002248FD" w:rsidRDefault="00961FBA" w:rsidP="003E6679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2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Night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248FD">
        <w:rPr>
          <w:rFonts w:asciiTheme="majorHAnsi" w:hAnsiTheme="majorHAnsi" w:cstheme="majorHAnsi"/>
          <w:sz w:val="22"/>
          <w:szCs w:val="22"/>
        </w:rPr>
        <w:t>Bars</w:t>
      </w:r>
      <w:proofErr w:type="spellEnd"/>
      <w:r w:rsidRPr="002248F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E6A33D" w14:textId="79BC96BF" w:rsidR="00156FCE" w:rsidRDefault="00156FCE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52F010A0" w14:textId="5EBAB20D" w:rsidR="002B1C24" w:rsidRDefault="002B1C24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3B4D7417" w14:textId="796CEB74" w:rsidR="002B1C24" w:rsidRDefault="002B1C24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6291CCE1" w14:textId="0E6DCACD" w:rsidR="00B64224" w:rsidRDefault="00B64224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552B6E92" w14:textId="77777777" w:rsidR="00B64224" w:rsidRDefault="00B64224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248B4D8C" w14:textId="77777777" w:rsidR="002B1C24" w:rsidRPr="002248FD" w:rsidRDefault="002B1C24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12072662" w14:textId="77777777" w:rsidR="00961FBA" w:rsidRPr="002248FD" w:rsidRDefault="00961FBA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3"/>
      <w:r w:rsidRPr="002248FD">
        <w:rPr>
          <w:rFonts w:asciiTheme="majorHAnsi" w:hAnsiTheme="majorHAnsi" w:cstheme="majorHAnsi"/>
          <w:sz w:val="22"/>
          <w:szCs w:val="22"/>
        </w:rPr>
        <w:t xml:space="preserve"> Eko proizvođači</w:t>
      </w:r>
    </w:p>
    <w:p w14:paraId="375843E3" w14:textId="77777777" w:rsidR="00961FBA" w:rsidRPr="002248FD" w:rsidRDefault="00961FBA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4"/>
      <w:r w:rsidRPr="002248FD">
        <w:rPr>
          <w:rFonts w:asciiTheme="majorHAnsi" w:hAnsiTheme="majorHAnsi" w:cstheme="majorHAnsi"/>
          <w:sz w:val="22"/>
          <w:szCs w:val="22"/>
        </w:rPr>
        <w:t xml:space="preserve"> Autohtone suvenirnice s ponudom etno/gastro</w:t>
      </w:r>
    </w:p>
    <w:p w14:paraId="50311D7A" w14:textId="0C11457D" w:rsidR="00961FBA" w:rsidRPr="002248FD" w:rsidRDefault="00961FBA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  <w:r w:rsidRPr="002248FD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Pr="002248FD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00000">
        <w:rPr>
          <w:rFonts w:asciiTheme="majorHAnsi" w:hAnsiTheme="majorHAnsi" w:cstheme="majorHAnsi"/>
          <w:sz w:val="22"/>
          <w:szCs w:val="22"/>
        </w:rPr>
      </w:r>
      <w:r w:rsidR="00000000">
        <w:rPr>
          <w:rFonts w:asciiTheme="majorHAnsi" w:hAnsiTheme="majorHAnsi" w:cstheme="majorHAnsi"/>
          <w:sz w:val="22"/>
          <w:szCs w:val="22"/>
        </w:rPr>
        <w:fldChar w:fldCharType="separate"/>
      </w:r>
      <w:r w:rsidRPr="002248FD">
        <w:rPr>
          <w:rFonts w:asciiTheme="majorHAnsi" w:hAnsiTheme="majorHAnsi" w:cstheme="majorHAnsi"/>
          <w:sz w:val="22"/>
          <w:szCs w:val="22"/>
        </w:rPr>
        <w:fldChar w:fldCharType="end"/>
      </w:r>
      <w:bookmarkEnd w:id="15"/>
      <w:r w:rsidRPr="002248FD">
        <w:rPr>
          <w:rFonts w:asciiTheme="majorHAnsi" w:hAnsiTheme="majorHAnsi" w:cstheme="majorHAnsi"/>
          <w:sz w:val="22"/>
          <w:szCs w:val="22"/>
        </w:rPr>
        <w:t xml:space="preserve"> &amp; More (ostalo) </w:t>
      </w:r>
    </w:p>
    <w:p w14:paraId="0DA37639" w14:textId="77777777" w:rsidR="00156FCE" w:rsidRPr="002248FD" w:rsidRDefault="00156FCE" w:rsidP="00156FCE">
      <w:pPr>
        <w:pStyle w:val="StandardWeb"/>
        <w:spacing w:before="0" w:beforeAutospacing="0" w:after="0" w:afterAutospacing="0"/>
        <w:ind w:firstLine="708"/>
        <w:rPr>
          <w:rFonts w:asciiTheme="majorHAnsi" w:hAnsiTheme="majorHAnsi" w:cstheme="majorHAnsi"/>
          <w:sz w:val="22"/>
          <w:szCs w:val="22"/>
        </w:rPr>
      </w:pPr>
    </w:p>
    <w:p w14:paraId="0744AC23" w14:textId="77777777" w:rsidR="00961FBA" w:rsidRPr="002248FD" w:rsidRDefault="00961FBA" w:rsidP="00961FBA">
      <w:pPr>
        <w:ind w:left="284"/>
        <w:jc w:val="both"/>
        <w:rPr>
          <w:rFonts w:asciiTheme="majorHAnsi" w:hAnsiTheme="majorHAnsi" w:cstheme="majorHAnsi"/>
          <w:lang w:val="hr-HR"/>
        </w:rPr>
      </w:pPr>
      <w:r w:rsidRPr="002248FD">
        <w:rPr>
          <w:rFonts w:asciiTheme="majorHAnsi" w:hAnsiTheme="majorHAnsi" w:cstheme="majorHAnsi"/>
          <w:lang w:val="hr-HR"/>
        </w:rPr>
        <w:t xml:space="preserve">* u slučaju pogrešnog odabira kategorije ili potkategorije, žiri ima pravo svrstati prijavljeni subjekt u kategoriju u koji isti spada sukladno Pravilniku. </w:t>
      </w:r>
    </w:p>
    <w:p w14:paraId="708C73E2" w14:textId="77777777" w:rsidR="00961FBA" w:rsidRPr="002248FD" w:rsidRDefault="00961FBA" w:rsidP="000A425F">
      <w:pPr>
        <w:pStyle w:val="Odlomakpopisa"/>
        <w:spacing w:after="200" w:line="360" w:lineRule="auto"/>
        <w:contextualSpacing/>
        <w:rPr>
          <w:rFonts w:asciiTheme="majorHAnsi" w:hAnsiTheme="majorHAnsi" w:cstheme="majorHAnsi"/>
        </w:rPr>
      </w:pPr>
    </w:p>
    <w:p w14:paraId="574695A5" w14:textId="77777777" w:rsidR="00961FBA" w:rsidRPr="002248FD" w:rsidRDefault="00961FBA" w:rsidP="00961FBA">
      <w:pPr>
        <w:pStyle w:val="Odlomakpopisa"/>
        <w:numPr>
          <w:ilvl w:val="0"/>
          <w:numId w:val="26"/>
        </w:numPr>
        <w:pBdr>
          <w:bottom w:val="single" w:sz="12" w:space="1" w:color="auto"/>
        </w:pBdr>
        <w:spacing w:line="276" w:lineRule="auto"/>
        <w:ind w:left="284" w:hanging="284"/>
        <w:contextualSpacing/>
        <w:rPr>
          <w:rFonts w:asciiTheme="majorHAnsi" w:hAnsiTheme="majorHAnsi" w:cstheme="majorHAnsi"/>
          <w:b/>
        </w:rPr>
      </w:pPr>
      <w:r w:rsidRPr="002248FD">
        <w:rPr>
          <w:rFonts w:asciiTheme="majorHAnsi" w:hAnsiTheme="majorHAnsi" w:cstheme="majorHAnsi"/>
          <w:b/>
        </w:rPr>
        <w:t xml:space="preserve">Kratka prezentacija subjekta </w:t>
      </w:r>
    </w:p>
    <w:p w14:paraId="49E7AE30" w14:textId="77777777" w:rsidR="00961FBA" w:rsidRPr="002248FD" w:rsidRDefault="00961FBA" w:rsidP="00961FBA">
      <w:pPr>
        <w:pStyle w:val="Odlomakpopisa"/>
        <w:ind w:left="426"/>
        <w:rPr>
          <w:rFonts w:asciiTheme="majorHAnsi" w:hAnsiTheme="majorHAnsi" w:cstheme="majorHAnsi"/>
        </w:rPr>
      </w:pPr>
    </w:p>
    <w:p w14:paraId="581239B5" w14:textId="77777777" w:rsidR="00961FBA" w:rsidRPr="002248FD" w:rsidRDefault="00961FBA" w:rsidP="00961FBA">
      <w:pPr>
        <w:pStyle w:val="Odlomakpopisa"/>
        <w:numPr>
          <w:ilvl w:val="0"/>
          <w:numId w:val="28"/>
        </w:numPr>
        <w:spacing w:after="200" w:line="276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Opisati djelatnost subjekta: ponuda, po čemu se ističe, način prodaje, nagrade, (</w:t>
      </w:r>
      <w:r w:rsidRPr="002248FD">
        <w:rPr>
          <w:rFonts w:asciiTheme="majorHAnsi" w:hAnsiTheme="majorHAnsi" w:cstheme="majorHAnsi"/>
          <w:i/>
          <w:iCs/>
        </w:rPr>
        <w:t xml:space="preserve">najviše </w:t>
      </w:r>
      <w:r w:rsidRPr="002248FD">
        <w:rPr>
          <w:rFonts w:asciiTheme="majorHAnsi" w:hAnsiTheme="majorHAnsi" w:cstheme="majorHAnsi"/>
          <w:i/>
        </w:rPr>
        <w:t>polovica stranice teksta</w:t>
      </w:r>
      <w:r w:rsidRPr="002248FD">
        <w:rPr>
          <w:rFonts w:asciiTheme="majorHAnsi" w:hAnsiTheme="majorHAnsi" w:cstheme="majorHAnsi"/>
        </w:rPr>
        <w:t>)</w:t>
      </w:r>
    </w:p>
    <w:p w14:paraId="4E3CBF87" w14:textId="7AF6D471" w:rsidR="00961FBA" w:rsidRDefault="00961FBA" w:rsidP="00961FBA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0FFFD" w14:textId="66BE5397" w:rsidR="003E6679" w:rsidRDefault="003E6679" w:rsidP="00961FBA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2E99B3E7" w14:textId="00D1077B" w:rsidR="000A425F" w:rsidRDefault="000A425F" w:rsidP="00961FBA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4D71E837" w14:textId="77777777" w:rsidR="00B64224" w:rsidRPr="002248FD" w:rsidRDefault="00B64224" w:rsidP="00B64224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25E656C1" w14:textId="77777777" w:rsidR="00B64224" w:rsidRPr="002248FD" w:rsidRDefault="00B64224" w:rsidP="00B64224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109AFC9D" w14:textId="77777777" w:rsidR="00B64224" w:rsidRPr="002248FD" w:rsidRDefault="00B64224" w:rsidP="00B64224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24D9C5FD" w14:textId="77777777" w:rsidR="00B64224" w:rsidRPr="002248FD" w:rsidRDefault="00B64224" w:rsidP="00B64224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518D422B" w14:textId="77777777" w:rsidR="00B64224" w:rsidRPr="002248FD" w:rsidRDefault="00B64224" w:rsidP="00B64224">
      <w:pPr>
        <w:pStyle w:val="Odlomakpopisa"/>
        <w:ind w:left="426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______________________________________________________________________________</w:t>
      </w:r>
    </w:p>
    <w:p w14:paraId="6E18A776" w14:textId="77777777" w:rsidR="00B64224" w:rsidRPr="002248FD" w:rsidRDefault="00B64224" w:rsidP="00961FBA">
      <w:pPr>
        <w:pStyle w:val="Odlomakpopisa"/>
        <w:ind w:left="426"/>
        <w:rPr>
          <w:rFonts w:asciiTheme="majorHAnsi" w:hAnsiTheme="majorHAnsi" w:cstheme="majorHAnsi"/>
        </w:rPr>
      </w:pPr>
    </w:p>
    <w:p w14:paraId="25F15582" w14:textId="77777777" w:rsidR="00961FBA" w:rsidRPr="002248FD" w:rsidRDefault="00961FBA" w:rsidP="00961FBA">
      <w:pPr>
        <w:pStyle w:val="Odlomakpopisa"/>
        <w:ind w:left="426"/>
        <w:rPr>
          <w:rFonts w:asciiTheme="majorHAnsi" w:hAnsiTheme="majorHAnsi" w:cstheme="majorHAnsi"/>
        </w:rPr>
      </w:pPr>
    </w:p>
    <w:p w14:paraId="366A3265" w14:textId="77777777" w:rsidR="00961FBA" w:rsidRPr="002248FD" w:rsidRDefault="00961FBA" w:rsidP="00961FBA">
      <w:pPr>
        <w:pStyle w:val="Odlomakpopisa"/>
        <w:numPr>
          <w:ilvl w:val="0"/>
          <w:numId w:val="28"/>
        </w:numPr>
        <w:spacing w:after="200" w:line="276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>Uz prijavu subjekt može predati i fotografije (rezolucije 300dpi) na čiju eventualnu objavu u sklopu projekta „</w:t>
      </w:r>
      <w:proofErr w:type="spellStart"/>
      <w:r w:rsidRPr="002248FD">
        <w:rPr>
          <w:rFonts w:asciiTheme="majorHAnsi" w:hAnsiTheme="majorHAnsi" w:cstheme="majorHAnsi"/>
        </w:rPr>
        <w:t>The</w:t>
      </w:r>
      <w:proofErr w:type="spellEnd"/>
      <w:r w:rsidRPr="002248FD">
        <w:rPr>
          <w:rFonts w:asciiTheme="majorHAnsi" w:hAnsiTheme="majorHAnsi" w:cstheme="majorHAnsi"/>
        </w:rPr>
        <w:t xml:space="preserve"> Best of Poreč Riviera“, prijavitelj pristaje.   </w:t>
      </w:r>
    </w:p>
    <w:p w14:paraId="231C2230" w14:textId="77777777" w:rsidR="00961FBA" w:rsidRPr="00B64224" w:rsidRDefault="00961FBA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09584895" w14:textId="77777777" w:rsidR="00961FBA" w:rsidRPr="002248FD" w:rsidRDefault="00961FBA" w:rsidP="00961FBA">
      <w:pPr>
        <w:pStyle w:val="Odlomakpopisa"/>
        <w:numPr>
          <w:ilvl w:val="0"/>
          <w:numId w:val="26"/>
        </w:numPr>
        <w:pBdr>
          <w:bottom w:val="single" w:sz="12" w:space="1" w:color="auto"/>
        </w:pBdr>
        <w:spacing w:after="200" w:line="276" w:lineRule="auto"/>
        <w:ind w:left="284" w:hanging="284"/>
        <w:contextualSpacing/>
        <w:rPr>
          <w:rFonts w:asciiTheme="majorHAnsi" w:hAnsiTheme="majorHAnsi" w:cstheme="majorHAnsi"/>
          <w:b/>
        </w:rPr>
      </w:pPr>
      <w:r w:rsidRPr="002248FD">
        <w:rPr>
          <w:rFonts w:asciiTheme="majorHAnsi" w:hAnsiTheme="majorHAnsi" w:cstheme="majorHAnsi"/>
          <w:b/>
        </w:rPr>
        <w:t>Upute za prijavu</w:t>
      </w:r>
    </w:p>
    <w:p w14:paraId="1AE53800" w14:textId="77777777" w:rsidR="00961FBA" w:rsidRPr="002248FD" w:rsidRDefault="00961FBA" w:rsidP="00961FBA">
      <w:pPr>
        <w:pStyle w:val="Odlomakpopisa"/>
        <w:ind w:left="426"/>
        <w:rPr>
          <w:rFonts w:asciiTheme="majorHAnsi" w:hAnsiTheme="majorHAnsi" w:cstheme="majorHAnsi"/>
        </w:rPr>
      </w:pPr>
    </w:p>
    <w:p w14:paraId="66A2107E" w14:textId="77777777" w:rsidR="00961FBA" w:rsidRPr="002248FD" w:rsidRDefault="00961FBA" w:rsidP="00961FBA">
      <w:pPr>
        <w:pStyle w:val="Odlomakpopisa"/>
        <w:numPr>
          <w:ilvl w:val="0"/>
          <w:numId w:val="28"/>
        </w:numPr>
        <w:spacing w:after="200" w:line="276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 xml:space="preserve">Prijavni obrazac ispunjen na računalu i fotografije dostaviti elektronskom poštom na e-mail: </w:t>
      </w:r>
      <w:hyperlink r:id="rId16" w:history="1">
        <w:r w:rsidRPr="002248FD">
          <w:rPr>
            <w:rStyle w:val="Hiperveza"/>
            <w:rFonts w:asciiTheme="majorHAnsi" w:hAnsiTheme="majorHAnsi" w:cstheme="majorHAnsi"/>
          </w:rPr>
          <w:t>office@myporec.com</w:t>
        </w:r>
      </w:hyperlink>
      <w:r w:rsidRPr="002248FD">
        <w:rPr>
          <w:rFonts w:asciiTheme="majorHAnsi" w:hAnsiTheme="majorHAnsi" w:cstheme="majorHAnsi"/>
        </w:rPr>
        <w:t xml:space="preserve"> sa naslovom „</w:t>
      </w:r>
      <w:proofErr w:type="spellStart"/>
      <w:r w:rsidRPr="002248FD">
        <w:rPr>
          <w:rFonts w:asciiTheme="majorHAnsi" w:hAnsiTheme="majorHAnsi" w:cstheme="majorHAnsi"/>
        </w:rPr>
        <w:t>The</w:t>
      </w:r>
      <w:proofErr w:type="spellEnd"/>
      <w:r w:rsidRPr="002248FD">
        <w:rPr>
          <w:rFonts w:asciiTheme="majorHAnsi" w:hAnsiTheme="majorHAnsi" w:cstheme="majorHAnsi"/>
        </w:rPr>
        <w:t xml:space="preserve"> Best of Poreč Riviera“</w:t>
      </w:r>
    </w:p>
    <w:p w14:paraId="725FB053" w14:textId="005E503A" w:rsidR="00961FBA" w:rsidRPr="004F3D81" w:rsidRDefault="00961FBA" w:rsidP="00961FBA">
      <w:pPr>
        <w:pStyle w:val="Odlomakpopisa"/>
        <w:numPr>
          <w:ilvl w:val="0"/>
          <w:numId w:val="28"/>
        </w:numPr>
        <w:spacing w:after="200" w:line="276" w:lineRule="auto"/>
        <w:ind w:left="426"/>
        <w:contextualSpacing/>
        <w:jc w:val="both"/>
        <w:rPr>
          <w:rFonts w:asciiTheme="majorHAnsi" w:hAnsiTheme="majorHAnsi" w:cstheme="majorHAnsi"/>
          <w:color w:val="000000" w:themeColor="text1"/>
        </w:rPr>
      </w:pPr>
      <w:r w:rsidRPr="002248FD">
        <w:rPr>
          <w:rFonts w:asciiTheme="majorHAnsi" w:hAnsiTheme="majorHAnsi" w:cstheme="majorHAnsi"/>
          <w:color w:val="000000" w:themeColor="text1"/>
        </w:rPr>
        <w:t xml:space="preserve">Rok za dostavu je </w:t>
      </w:r>
      <w:r w:rsidRPr="002248FD">
        <w:rPr>
          <w:rFonts w:asciiTheme="majorHAnsi" w:hAnsiTheme="majorHAnsi" w:cstheme="majorHAnsi"/>
          <w:bCs/>
          <w:color w:val="000000" w:themeColor="text1"/>
        </w:rPr>
        <w:t xml:space="preserve">15 dana od objave u medijima i na web stranicama </w:t>
      </w:r>
      <w:r w:rsidRPr="004F3D81">
        <w:rPr>
          <w:rFonts w:asciiTheme="majorHAnsi" w:hAnsiTheme="majorHAnsi" w:cstheme="majorHAnsi"/>
          <w:bCs/>
          <w:color w:val="000000" w:themeColor="text1"/>
        </w:rPr>
        <w:t>turističkih zajednica klastera Poreč Riviera</w:t>
      </w:r>
      <w:r w:rsidR="004F3D81" w:rsidRPr="004F3D81">
        <w:rPr>
          <w:rFonts w:asciiTheme="majorHAnsi" w:hAnsiTheme="majorHAnsi" w:cstheme="majorHAnsi"/>
          <w:bCs/>
          <w:color w:val="000000" w:themeColor="text1"/>
        </w:rPr>
        <w:t xml:space="preserve"> odnosno do 23. kolovoza 2022. godine</w:t>
      </w:r>
    </w:p>
    <w:p w14:paraId="5BFC5856" w14:textId="77777777" w:rsidR="00961FBA" w:rsidRPr="00B64224" w:rsidRDefault="00961FBA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AD5C291" w14:textId="77777777" w:rsidR="00961FBA" w:rsidRPr="002248FD" w:rsidRDefault="00961FBA" w:rsidP="00961FBA">
      <w:pPr>
        <w:pStyle w:val="Odlomakpopisa"/>
        <w:numPr>
          <w:ilvl w:val="0"/>
          <w:numId w:val="26"/>
        </w:numPr>
        <w:pBdr>
          <w:bottom w:val="single" w:sz="12" w:space="1" w:color="auto"/>
        </w:pBdr>
        <w:spacing w:after="200" w:line="276" w:lineRule="auto"/>
        <w:ind w:left="284" w:hanging="284"/>
        <w:contextualSpacing/>
        <w:rPr>
          <w:rFonts w:asciiTheme="majorHAnsi" w:hAnsiTheme="majorHAnsi" w:cstheme="majorHAnsi"/>
          <w:b/>
        </w:rPr>
      </w:pPr>
      <w:r w:rsidRPr="002248FD">
        <w:rPr>
          <w:rFonts w:asciiTheme="majorHAnsi" w:hAnsiTheme="majorHAnsi" w:cstheme="majorHAnsi"/>
          <w:b/>
        </w:rPr>
        <w:t xml:space="preserve">Vlastoručni potpis </w:t>
      </w:r>
    </w:p>
    <w:p w14:paraId="75962105" w14:textId="0ECC50D4" w:rsidR="00961FBA" w:rsidRPr="00B64224" w:rsidRDefault="00961FBA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4876E0A8" w14:textId="7E3DAA6E" w:rsidR="000A425F" w:rsidRDefault="000A425F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EC04489" w14:textId="5111F7F0" w:rsidR="00B64224" w:rsidRDefault="00B64224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7253A184" w14:textId="7BD2CBED" w:rsidR="000A425F" w:rsidRPr="00B64224" w:rsidRDefault="000A425F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60E63031" w14:textId="77777777" w:rsidR="00AA2CB9" w:rsidRPr="00B64224" w:rsidRDefault="00AA2CB9" w:rsidP="00B64224">
      <w:pPr>
        <w:snapToGrid w:val="0"/>
        <w:jc w:val="both"/>
        <w:rPr>
          <w:rFonts w:asciiTheme="majorHAnsi" w:hAnsiTheme="majorHAnsi" w:cstheme="majorHAnsi"/>
          <w:sz w:val="22"/>
          <w:szCs w:val="22"/>
          <w:lang w:val="hr-HR"/>
        </w:rPr>
      </w:pPr>
    </w:p>
    <w:p w14:paraId="1B7DAFD5" w14:textId="19AE9862" w:rsidR="00961FBA" w:rsidRPr="002248FD" w:rsidRDefault="00961FBA" w:rsidP="00961FBA">
      <w:pPr>
        <w:jc w:val="both"/>
        <w:rPr>
          <w:rFonts w:asciiTheme="majorHAnsi" w:hAnsiTheme="majorHAnsi" w:cstheme="majorHAnsi"/>
        </w:rPr>
      </w:pPr>
      <w:r w:rsidRPr="002248FD">
        <w:rPr>
          <w:rFonts w:asciiTheme="majorHAnsi" w:hAnsiTheme="majorHAnsi" w:cstheme="majorHAnsi"/>
        </w:rPr>
        <w:t xml:space="preserve"> _________________________   </w:t>
      </w:r>
      <w:r w:rsidRPr="002248FD">
        <w:rPr>
          <w:rFonts w:asciiTheme="majorHAnsi" w:hAnsiTheme="majorHAnsi" w:cstheme="majorHAnsi"/>
        </w:rPr>
        <w:tab/>
        <w:t xml:space="preserve">       </w:t>
      </w:r>
      <w:r w:rsidR="007F48F6" w:rsidRPr="002248FD">
        <w:rPr>
          <w:rFonts w:asciiTheme="majorHAnsi" w:hAnsiTheme="majorHAnsi" w:cstheme="majorHAnsi"/>
        </w:rPr>
        <w:t xml:space="preserve">                                    </w:t>
      </w:r>
      <w:r w:rsidRPr="002248FD">
        <w:rPr>
          <w:rFonts w:asciiTheme="majorHAnsi" w:hAnsiTheme="majorHAnsi" w:cstheme="majorHAnsi"/>
        </w:rPr>
        <w:t>__________________________</w:t>
      </w:r>
    </w:p>
    <w:p w14:paraId="5E45BA61" w14:textId="4DEFA8D8" w:rsidR="00D02216" w:rsidRPr="00873B67" w:rsidRDefault="00961FBA" w:rsidP="00873B67">
      <w:pPr>
        <w:jc w:val="both"/>
        <w:rPr>
          <w:rFonts w:asciiTheme="majorHAnsi" w:hAnsiTheme="majorHAnsi" w:cstheme="majorHAnsi"/>
          <w:lang w:val="hr-HR"/>
        </w:rPr>
      </w:pPr>
      <w:r w:rsidRPr="00873B67">
        <w:rPr>
          <w:rFonts w:asciiTheme="majorHAnsi" w:hAnsiTheme="majorHAnsi" w:cstheme="majorHAnsi"/>
          <w:lang w:val="hr-HR"/>
        </w:rPr>
        <w:t xml:space="preserve"> </w:t>
      </w:r>
      <w:r w:rsidR="007F48F6" w:rsidRPr="00873B67">
        <w:rPr>
          <w:rFonts w:asciiTheme="majorHAnsi" w:hAnsiTheme="majorHAnsi" w:cstheme="majorHAnsi"/>
          <w:lang w:val="hr-HR"/>
        </w:rPr>
        <w:t xml:space="preserve">  </w:t>
      </w:r>
      <w:r w:rsidRPr="00873B67">
        <w:rPr>
          <w:rFonts w:asciiTheme="majorHAnsi" w:hAnsiTheme="majorHAnsi" w:cstheme="majorHAnsi"/>
          <w:lang w:val="hr-HR"/>
        </w:rPr>
        <w:t>Ime i prezime, OIB, funkcija</w:t>
      </w:r>
      <w:r w:rsidRPr="00873B67">
        <w:rPr>
          <w:rFonts w:asciiTheme="majorHAnsi" w:hAnsiTheme="majorHAnsi" w:cstheme="majorHAnsi"/>
          <w:lang w:val="hr-HR"/>
        </w:rPr>
        <w:tab/>
      </w:r>
      <w:r w:rsidRPr="00873B67">
        <w:rPr>
          <w:rFonts w:asciiTheme="majorHAnsi" w:hAnsiTheme="majorHAnsi" w:cstheme="majorHAnsi"/>
          <w:lang w:val="hr-HR"/>
        </w:rPr>
        <w:tab/>
      </w:r>
      <w:r w:rsidRPr="00873B67">
        <w:rPr>
          <w:rFonts w:asciiTheme="majorHAnsi" w:hAnsiTheme="majorHAnsi" w:cstheme="majorHAnsi"/>
          <w:lang w:val="hr-HR"/>
        </w:rPr>
        <w:tab/>
      </w:r>
      <w:r w:rsidRPr="00873B67">
        <w:rPr>
          <w:rFonts w:asciiTheme="majorHAnsi" w:hAnsiTheme="majorHAnsi" w:cstheme="majorHAnsi"/>
          <w:lang w:val="hr-HR"/>
        </w:rPr>
        <w:tab/>
        <w:t xml:space="preserve">                               Mjesto i datum</w:t>
      </w:r>
      <w:r w:rsidR="00A36678" w:rsidRPr="009C38D6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sectPr w:rsidR="00D02216" w:rsidRPr="00873B67" w:rsidSect="00F27AE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" w:right="1127" w:bottom="1276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339F" w14:textId="77777777" w:rsidR="00F61552" w:rsidRDefault="00F61552">
      <w:r>
        <w:separator/>
      </w:r>
    </w:p>
  </w:endnote>
  <w:endnote w:type="continuationSeparator" w:id="0">
    <w:p w14:paraId="33D11533" w14:textId="77777777" w:rsidR="00F61552" w:rsidRDefault="00F6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1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28EF" w14:textId="1FA62BDA" w:rsidR="00D02216" w:rsidRDefault="00D02216">
    <w:pPr>
      <w:pStyle w:val="Podnoje"/>
      <w:ind w:left="-1701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5BC5" w14:textId="77777777" w:rsidR="00D02216" w:rsidRDefault="00D02216">
    <w:pPr>
      <w:pStyle w:val="Podnoje"/>
      <w:ind w:left="-1701"/>
      <w:rPr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364F" w14:textId="2D187DFD" w:rsidR="00D02216" w:rsidRDefault="00D02216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8112" w14:textId="77777777" w:rsidR="00F61552" w:rsidRDefault="00F61552">
      <w:r>
        <w:separator/>
      </w:r>
    </w:p>
  </w:footnote>
  <w:footnote w:type="continuationSeparator" w:id="0">
    <w:p w14:paraId="0EBF5239" w14:textId="77777777" w:rsidR="00F61552" w:rsidRDefault="00F6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7F3C" w14:textId="506B4E33" w:rsidR="009B4649" w:rsidRPr="00D829A3" w:rsidRDefault="009B4649" w:rsidP="009B4649">
    <w:pPr>
      <w:jc w:val="both"/>
      <w:rPr>
        <w:rFonts w:asciiTheme="majorHAnsi" w:hAnsiTheme="majorHAnsi" w:cs="Open Sans"/>
      </w:rPr>
    </w:pPr>
    <w:r>
      <w:t xml:space="preserve">                               </w:t>
    </w:r>
    <w:r>
      <w:rPr>
        <w:rFonts w:asciiTheme="majorHAnsi" w:hAnsiTheme="majorHAnsi" w:cs="Open Sans"/>
      </w:rPr>
      <w:t xml:space="preserve">    </w:t>
    </w:r>
  </w:p>
  <w:p w14:paraId="475CDAA4" w14:textId="77777777" w:rsidR="009B4649" w:rsidRDefault="009B4649" w:rsidP="009B4649">
    <w:pPr>
      <w:pStyle w:val="Zaglavlje"/>
      <w:ind w:left="-1701"/>
    </w:pPr>
    <w:r>
      <w:t xml:space="preserve">                                                                     </w:t>
    </w:r>
  </w:p>
  <w:p w14:paraId="564A78EF" w14:textId="77777777" w:rsidR="009B4649" w:rsidRDefault="009B464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4E31" w14:textId="77777777" w:rsidR="00D02216" w:rsidRDefault="00D02216">
    <w:pPr>
      <w:pStyle w:val="Zaglavlje"/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E756" w14:textId="167BBA70" w:rsidR="00D02216" w:rsidRDefault="006261BD">
    <w:pPr>
      <w:pStyle w:val="Zaglavlje"/>
      <w:ind w:left="-1701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B5AEE"/>
    <w:multiLevelType w:val="hybridMultilevel"/>
    <w:tmpl w:val="5F8A98FA"/>
    <w:lvl w:ilvl="0" w:tplc="041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9C13CC8"/>
    <w:multiLevelType w:val="hybridMultilevel"/>
    <w:tmpl w:val="11541CD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6B3C"/>
    <w:multiLevelType w:val="hybridMultilevel"/>
    <w:tmpl w:val="440041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66A"/>
    <w:multiLevelType w:val="hybridMultilevel"/>
    <w:tmpl w:val="6BC00C0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A0FFA"/>
    <w:multiLevelType w:val="hybridMultilevel"/>
    <w:tmpl w:val="442A917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24ED0"/>
    <w:multiLevelType w:val="hybridMultilevel"/>
    <w:tmpl w:val="73CE3854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F737B"/>
    <w:multiLevelType w:val="hybridMultilevel"/>
    <w:tmpl w:val="4D9E0CAE"/>
    <w:lvl w:ilvl="0" w:tplc="E156439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CE3091"/>
    <w:multiLevelType w:val="hybridMultilevel"/>
    <w:tmpl w:val="1F64A696"/>
    <w:lvl w:ilvl="0" w:tplc="650881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F426E"/>
    <w:multiLevelType w:val="hybridMultilevel"/>
    <w:tmpl w:val="7700A6FC"/>
    <w:lvl w:ilvl="0" w:tplc="32CAD8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A208B"/>
    <w:multiLevelType w:val="hybridMultilevel"/>
    <w:tmpl w:val="6290ACDC"/>
    <w:lvl w:ilvl="0" w:tplc="F7841C26">
      <w:start w:val="22"/>
      <w:numFmt w:val="bullet"/>
      <w:lvlText w:val="-"/>
      <w:lvlJc w:val="left"/>
      <w:pPr>
        <w:ind w:left="1065" w:hanging="360"/>
      </w:pPr>
      <w:rPr>
        <w:rFonts w:ascii="115" w:eastAsia="Times New Roman" w:hAnsi="115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5B0645B7"/>
    <w:multiLevelType w:val="hybridMultilevel"/>
    <w:tmpl w:val="FEAA591C"/>
    <w:lvl w:ilvl="0" w:tplc="FF9E09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5163"/>
    <w:multiLevelType w:val="hybridMultilevel"/>
    <w:tmpl w:val="3056C54C"/>
    <w:lvl w:ilvl="0" w:tplc="1C8ED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D652E"/>
    <w:multiLevelType w:val="hybridMultilevel"/>
    <w:tmpl w:val="E2E272E0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36054"/>
    <w:multiLevelType w:val="hybridMultilevel"/>
    <w:tmpl w:val="676AB7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0B83"/>
    <w:multiLevelType w:val="hybridMultilevel"/>
    <w:tmpl w:val="094E69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B21DA"/>
    <w:multiLevelType w:val="hybridMultilevel"/>
    <w:tmpl w:val="E20213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E46534"/>
    <w:multiLevelType w:val="hybridMultilevel"/>
    <w:tmpl w:val="01E86FC0"/>
    <w:lvl w:ilvl="0" w:tplc="041A000B">
      <w:start w:val="1"/>
      <w:numFmt w:val="bullet"/>
      <w:lvlText w:val=""/>
      <w:lvlJc w:val="left"/>
      <w:pPr>
        <w:ind w:left="81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7" w15:restartNumberingAfterBreak="0">
    <w:nsid w:val="691218A7"/>
    <w:multiLevelType w:val="hybridMultilevel"/>
    <w:tmpl w:val="F4C839D4"/>
    <w:lvl w:ilvl="0" w:tplc="C750E00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34736"/>
    <w:multiLevelType w:val="hybridMultilevel"/>
    <w:tmpl w:val="26C6C50E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0323A"/>
    <w:multiLevelType w:val="hybridMultilevel"/>
    <w:tmpl w:val="3D8C8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E5379"/>
    <w:multiLevelType w:val="hybridMultilevel"/>
    <w:tmpl w:val="1EF4F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B3755"/>
    <w:multiLevelType w:val="hybridMultilevel"/>
    <w:tmpl w:val="EEE44B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871A9"/>
    <w:multiLevelType w:val="hybridMultilevel"/>
    <w:tmpl w:val="1BC25DCA"/>
    <w:lvl w:ilvl="0" w:tplc="041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6572680"/>
    <w:multiLevelType w:val="hybridMultilevel"/>
    <w:tmpl w:val="7B7240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518B5"/>
    <w:multiLevelType w:val="hybridMultilevel"/>
    <w:tmpl w:val="F94A4312"/>
    <w:lvl w:ilvl="0" w:tplc="83F2647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4F2C07"/>
    <w:multiLevelType w:val="hybridMultilevel"/>
    <w:tmpl w:val="BC0A7F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0A29"/>
    <w:multiLevelType w:val="hybridMultilevel"/>
    <w:tmpl w:val="1B9A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7" w15:restartNumberingAfterBreak="0">
    <w:nsid w:val="7B140FD9"/>
    <w:multiLevelType w:val="hybridMultilevel"/>
    <w:tmpl w:val="77EC23AA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35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985617">
    <w:abstractNumId w:val="19"/>
  </w:num>
  <w:num w:numId="2" w16cid:durableId="881869916">
    <w:abstractNumId w:val="6"/>
  </w:num>
  <w:num w:numId="3" w16cid:durableId="611282338">
    <w:abstractNumId w:val="9"/>
  </w:num>
  <w:num w:numId="4" w16cid:durableId="1629121224">
    <w:abstractNumId w:val="16"/>
  </w:num>
  <w:num w:numId="5" w16cid:durableId="1317613262">
    <w:abstractNumId w:val="10"/>
  </w:num>
  <w:num w:numId="6" w16cid:durableId="1930311899">
    <w:abstractNumId w:val="7"/>
  </w:num>
  <w:num w:numId="7" w16cid:durableId="1507016901">
    <w:abstractNumId w:val="27"/>
  </w:num>
  <w:num w:numId="8" w16cid:durableId="2022925619">
    <w:abstractNumId w:val="17"/>
  </w:num>
  <w:num w:numId="9" w16cid:durableId="1078750399">
    <w:abstractNumId w:val="2"/>
  </w:num>
  <w:num w:numId="10" w16cid:durableId="379981021">
    <w:abstractNumId w:val="21"/>
  </w:num>
  <w:num w:numId="11" w16cid:durableId="178355338">
    <w:abstractNumId w:val="4"/>
  </w:num>
  <w:num w:numId="12" w16cid:durableId="1513841610">
    <w:abstractNumId w:val="13"/>
  </w:num>
  <w:num w:numId="13" w16cid:durableId="1314408337">
    <w:abstractNumId w:val="5"/>
  </w:num>
  <w:num w:numId="14" w16cid:durableId="1067534359">
    <w:abstractNumId w:val="3"/>
  </w:num>
  <w:num w:numId="15" w16cid:durableId="1708682977">
    <w:abstractNumId w:val="14"/>
  </w:num>
  <w:num w:numId="16" w16cid:durableId="2129622323">
    <w:abstractNumId w:val="11"/>
  </w:num>
  <w:num w:numId="17" w16cid:durableId="203103177">
    <w:abstractNumId w:val="0"/>
  </w:num>
  <w:num w:numId="18" w16cid:durableId="1723866479">
    <w:abstractNumId w:val="8"/>
  </w:num>
  <w:num w:numId="19" w16cid:durableId="1481537922">
    <w:abstractNumId w:val="22"/>
  </w:num>
  <w:num w:numId="20" w16cid:durableId="2069260968">
    <w:abstractNumId w:val="18"/>
  </w:num>
  <w:num w:numId="21" w16cid:durableId="1199198374">
    <w:abstractNumId w:val="24"/>
  </w:num>
  <w:num w:numId="22" w16cid:durableId="700011283">
    <w:abstractNumId w:val="23"/>
  </w:num>
  <w:num w:numId="23" w16cid:durableId="644775258">
    <w:abstractNumId w:val="1"/>
  </w:num>
  <w:num w:numId="24" w16cid:durableId="2087996174">
    <w:abstractNumId w:val="15"/>
  </w:num>
  <w:num w:numId="25" w16cid:durableId="1133065143">
    <w:abstractNumId w:val="12"/>
  </w:num>
  <w:num w:numId="26" w16cid:durableId="1141775331">
    <w:abstractNumId w:val="25"/>
  </w:num>
  <w:num w:numId="27" w16cid:durableId="138302973">
    <w:abstractNumId w:val="26"/>
  </w:num>
  <w:num w:numId="28" w16cid:durableId="3380413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NjQ3MDQ2MTc1NbRU0lEKTi0uzszPAykwrAUAB/gQwSwAAAA="/>
  </w:docVars>
  <w:rsids>
    <w:rsidRoot w:val="00D02216"/>
    <w:rsid w:val="000164C1"/>
    <w:rsid w:val="00050F26"/>
    <w:rsid w:val="000A425F"/>
    <w:rsid w:val="001412FF"/>
    <w:rsid w:val="00156FCE"/>
    <w:rsid w:val="00160D1D"/>
    <w:rsid w:val="00162A51"/>
    <w:rsid w:val="001664F8"/>
    <w:rsid w:val="001A7707"/>
    <w:rsid w:val="001E428D"/>
    <w:rsid w:val="001F0571"/>
    <w:rsid w:val="00215652"/>
    <w:rsid w:val="002248FD"/>
    <w:rsid w:val="00271D24"/>
    <w:rsid w:val="00282441"/>
    <w:rsid w:val="002B1C24"/>
    <w:rsid w:val="002C341F"/>
    <w:rsid w:val="002D3954"/>
    <w:rsid w:val="003738DD"/>
    <w:rsid w:val="003E6679"/>
    <w:rsid w:val="003F4A50"/>
    <w:rsid w:val="004572DB"/>
    <w:rsid w:val="00495688"/>
    <w:rsid w:val="004A75BF"/>
    <w:rsid w:val="004B27B8"/>
    <w:rsid w:val="004F3D81"/>
    <w:rsid w:val="00533B33"/>
    <w:rsid w:val="00555E08"/>
    <w:rsid w:val="00594A6E"/>
    <w:rsid w:val="005A490C"/>
    <w:rsid w:val="00614127"/>
    <w:rsid w:val="006261BD"/>
    <w:rsid w:val="006412A7"/>
    <w:rsid w:val="0064622C"/>
    <w:rsid w:val="00693683"/>
    <w:rsid w:val="006B0233"/>
    <w:rsid w:val="006D5F02"/>
    <w:rsid w:val="006E3BAF"/>
    <w:rsid w:val="006E58FF"/>
    <w:rsid w:val="007467CC"/>
    <w:rsid w:val="007A2FA5"/>
    <w:rsid w:val="007D2DCB"/>
    <w:rsid w:val="007E2AA4"/>
    <w:rsid w:val="007F48F6"/>
    <w:rsid w:val="00833176"/>
    <w:rsid w:val="00873B67"/>
    <w:rsid w:val="00922FC4"/>
    <w:rsid w:val="00961FBA"/>
    <w:rsid w:val="009A0DCE"/>
    <w:rsid w:val="009B26E7"/>
    <w:rsid w:val="009B4649"/>
    <w:rsid w:val="009C13FE"/>
    <w:rsid w:val="009C38D6"/>
    <w:rsid w:val="00A136D1"/>
    <w:rsid w:val="00A3034E"/>
    <w:rsid w:val="00A36678"/>
    <w:rsid w:val="00A50106"/>
    <w:rsid w:val="00A6554C"/>
    <w:rsid w:val="00AA2CB9"/>
    <w:rsid w:val="00AD4095"/>
    <w:rsid w:val="00B10AA0"/>
    <w:rsid w:val="00B20C79"/>
    <w:rsid w:val="00B51AC9"/>
    <w:rsid w:val="00B56E85"/>
    <w:rsid w:val="00B64224"/>
    <w:rsid w:val="00BF6069"/>
    <w:rsid w:val="00C06971"/>
    <w:rsid w:val="00C4628F"/>
    <w:rsid w:val="00C62B77"/>
    <w:rsid w:val="00C863FF"/>
    <w:rsid w:val="00D02216"/>
    <w:rsid w:val="00D34D06"/>
    <w:rsid w:val="00D4231A"/>
    <w:rsid w:val="00D925B8"/>
    <w:rsid w:val="00DD6059"/>
    <w:rsid w:val="00E229FF"/>
    <w:rsid w:val="00EC7260"/>
    <w:rsid w:val="00F20B1A"/>
    <w:rsid w:val="00F27AE6"/>
    <w:rsid w:val="00F4224E"/>
    <w:rsid w:val="00F51D14"/>
    <w:rsid w:val="00F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F0AF2CD"/>
  <w15:chartTrackingRefBased/>
  <w15:docId w15:val="{B9DEA6D0-FA34-4B98-B51D-9B9C102D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paragraph" w:styleId="Naslov3">
    <w:name w:val="heading 3"/>
    <w:basedOn w:val="Normal"/>
    <w:next w:val="Normal"/>
    <w:link w:val="Naslov3Char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320"/>
        <w:tab w:val="right" w:pos="8640"/>
      </w:tabs>
    </w:pPr>
    <w:rPr>
      <w:rFonts w:ascii="Cambria" w:eastAsia="Cambria" w:hAnsi="Cambria"/>
      <w:szCs w:val="24"/>
    </w:rPr>
  </w:style>
  <w:style w:type="character" w:customStyle="1" w:styleId="PodnojeChar">
    <w:name w:val="Podnožje Char"/>
    <w:link w:val="Podnoje"/>
    <w:uiPriority w:val="99"/>
    <w:rPr>
      <w:sz w:val="24"/>
      <w:szCs w:val="24"/>
    </w:rPr>
  </w:style>
  <w:style w:type="character" w:styleId="Hiperveza">
    <w:name w:val="Hyperlink"/>
    <w:rPr>
      <w:color w:val="0000FF"/>
      <w:u w:val="single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Pr>
      <w:rFonts w:ascii="Tahoma" w:eastAsia="Times New Roman" w:hAnsi="Tahoma" w:cs="Tahoma"/>
      <w:sz w:val="16"/>
      <w:szCs w:val="16"/>
      <w:lang w:val="en-US" w:eastAsia="en-US"/>
    </w:rPr>
  </w:style>
  <w:style w:type="character" w:styleId="Istaknuto">
    <w:name w:val="Emphasis"/>
    <w:qFormat/>
    <w:rPr>
      <w:i/>
      <w:iCs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hr-BA" w:eastAsia="hr-BA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u w:val="single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u w:val="single"/>
    </w:rPr>
  </w:style>
  <w:style w:type="character" w:customStyle="1" w:styleId="Naslov1Char">
    <w:name w:val="Naslov 1 Char"/>
    <w:basedOn w:val="Zadanifontodlomka"/>
    <w:link w:val="Naslov1"/>
    <w:uiPriority w:val="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slov3Char">
    <w:name w:val="Naslov 3 Char"/>
    <w:basedOn w:val="Zadanifontodlomka"/>
    <w:link w:val="Naslov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pPr>
      <w:ind w:left="720"/>
    </w:pPr>
    <w:rPr>
      <w:rFonts w:ascii="Calibri" w:eastAsia="Calibri" w:hAnsi="Calibri" w:cs="Calibri"/>
      <w:sz w:val="22"/>
      <w:szCs w:val="22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6D5F02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A36678"/>
    <w:pPr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myporec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789E5EFBE514FA51D132A2F38D02B" ma:contentTypeVersion="8" ma:contentTypeDescription="Create a new document." ma:contentTypeScope="" ma:versionID="6f10c4f7f63d461d378f9bf23de96c2c">
  <xsd:schema xmlns:xsd="http://www.w3.org/2001/XMLSchema" xmlns:xs="http://www.w3.org/2001/XMLSchema" xmlns:p="http://schemas.microsoft.com/office/2006/metadata/properties" xmlns:ns3="9db0c3eb-e822-48fd-aeec-9d53cbfd7b92" targetNamespace="http://schemas.microsoft.com/office/2006/metadata/properties" ma:root="true" ma:fieldsID="4b27f5cd0d38098af7b514b7ba51d75f" ns3:_="">
    <xsd:import namespace="9db0c3eb-e822-48fd-aeec-9d53cbfd7b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c3eb-e822-48fd-aeec-9d53cbfd7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1EA24-FE87-4E2E-9872-7B36F337B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46021A-BB3C-47BC-B7AD-7B21BC28D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0c3eb-e822-48fd-aeec-9d53cbfd7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2E75B-EEFE-48F7-8126-4BC7E850DD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42582D-D434-48DF-9052-EB7350AA1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abd</Company>
  <LinksUpToDate>false</LinksUpToDate>
  <CharactersWithSpaces>3933</CharactersWithSpaces>
  <SharedDoc>false</SharedDoc>
  <HLinks>
    <vt:vector size="12" baseType="variant">
      <vt:variant>
        <vt:i4>2424933</vt:i4>
      </vt:variant>
      <vt:variant>
        <vt:i4>3</vt:i4>
      </vt:variant>
      <vt:variant>
        <vt:i4>0</vt:i4>
      </vt:variant>
      <vt:variant>
        <vt:i4>5</vt:i4>
      </vt:variant>
      <vt:variant>
        <vt:lpwstr>https://www.myporec.com/hr/otkrijte-porec/ne-propustite/632</vt:lpwstr>
      </vt:variant>
      <vt:variant>
        <vt:lpwstr/>
      </vt:variant>
      <vt:variant>
        <vt:i4>393258</vt:i4>
      </vt:variant>
      <vt:variant>
        <vt:i4>0</vt:i4>
      </vt:variant>
      <vt:variant>
        <vt:i4>0</vt:i4>
      </vt:variant>
      <vt:variant>
        <vt:i4>5</vt:i4>
      </vt:variant>
      <vt:variant>
        <vt:lpwstr>mailto:bikecenterporec@gmail.com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abc jsalobe</dc:creator>
  <cp:keywords/>
  <cp:lastModifiedBy>Ivana Prekalj Martinčević</cp:lastModifiedBy>
  <cp:revision>19</cp:revision>
  <cp:lastPrinted>2018-02-06T09:57:00Z</cp:lastPrinted>
  <dcterms:created xsi:type="dcterms:W3CDTF">2022-08-01T11:52:00Z</dcterms:created>
  <dcterms:modified xsi:type="dcterms:W3CDTF">2022-08-04T08:45:00Z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0x010100BBF789E5EFBE514FA51D132A2F38D02B</vt:lpwstr>
  </property>
</Properties>
</file>